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41" w:rsidRPr="008A4241" w:rsidRDefault="008A4241" w:rsidP="008A4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дополнительной общеобразовательной программы</w:t>
      </w:r>
    </w:p>
    <w:p w:rsidR="008A4241" w:rsidRPr="008A4241" w:rsidRDefault="008A4241" w:rsidP="008A4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A4241">
        <w:rPr>
          <w:rFonts w:ascii="Times New Roman" w:hAnsi="Times New Roman" w:cs="Times New Roman"/>
          <w:b/>
          <w:bCs/>
          <w:sz w:val="28"/>
          <w:szCs w:val="28"/>
        </w:rPr>
        <w:t>стественно-научной направленности</w:t>
      </w:r>
    </w:p>
    <w:p w:rsidR="008A4241" w:rsidRDefault="008A4241" w:rsidP="008A4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</w:t>
      </w:r>
      <w:r w:rsidRPr="008A4241">
        <w:rPr>
          <w:rFonts w:ascii="Times New Roman" w:hAnsi="Times New Roman" w:cs="Times New Roman"/>
          <w:b/>
          <w:bCs/>
          <w:sz w:val="28"/>
          <w:szCs w:val="28"/>
        </w:rPr>
        <w:t>аучные развлечения»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в соответствии с: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-Федеральным законом «Об образовании в Российской Федерации» от 29.12.2012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№ 273-ФЗ, принят государственной Думой 21.12.2013;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-Федеральным государственным образовательным стандартом дошкольного образования от 17.10.2013 № 1155 (далее - ФГОС дошкольного образования);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-«Санитарно-эпидемиологическими требованиями к устройству, содержанию и организации режима работы дошкольных организаций 2.4.1.3049-13»;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-Уставом МБДОУ, утвержденным распоряжением Администрации города Братска;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-</w:t>
      </w:r>
      <w:r w:rsidR="009A0B9E">
        <w:rPr>
          <w:rFonts w:ascii="Times New Roman" w:hAnsi="Times New Roman" w:cs="Times New Roman"/>
          <w:bCs/>
          <w:sz w:val="28"/>
          <w:szCs w:val="28"/>
        </w:rPr>
        <w:t xml:space="preserve">Порядком </w:t>
      </w:r>
      <w:bookmarkStart w:id="0" w:name="_GoBack"/>
      <w:bookmarkEnd w:id="0"/>
      <w:r w:rsidRPr="008A4241">
        <w:rPr>
          <w:rFonts w:ascii="Times New Roman" w:hAnsi="Times New Roman" w:cs="Times New Roman"/>
          <w:bCs/>
          <w:sz w:val="28"/>
          <w:szCs w:val="28"/>
        </w:rPr>
        <w:t>организации и осуществления образовательной деятельности</w:t>
      </w:r>
      <w:r w:rsidR="009A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241">
        <w:rPr>
          <w:rFonts w:ascii="Times New Roman" w:hAnsi="Times New Roman" w:cs="Times New Roman"/>
          <w:bCs/>
          <w:sz w:val="28"/>
          <w:szCs w:val="28"/>
        </w:rPr>
        <w:t>по дополнительным общеобразовательным программам.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A4241">
        <w:rPr>
          <w:rFonts w:ascii="Times New Roman" w:hAnsi="Times New Roman" w:cs="Times New Roman"/>
          <w:bCs/>
          <w:sz w:val="28"/>
          <w:szCs w:val="28"/>
        </w:rPr>
        <w:t>Создать условия для формирования и развития познавательных интересов детей через опытно-экспериментальную деятельность и обучение основам программирования в рамках реализации учебно-методического пособия «Детская универсальная STEAM-лаборатория»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1. Познакомить детей с ключевыми понятиями программирования.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2. Формировать умение планировать процесс создания собственного проекта и совместного проекта.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3. Формировать понимание определяющей роли человека в создании и управлении роботом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 xml:space="preserve">4. Формировать интерес к изготовлению несложных конструкций и программ по образцу, заданной схеме, по замыслу, инструкции, условиям, по модели. 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5. Способствовать накоплению у детей конкретных представлений о предметах и их свойствах, физических</w:t>
      </w:r>
      <w:r w:rsidRPr="008A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241">
        <w:rPr>
          <w:rFonts w:ascii="Times New Roman" w:hAnsi="Times New Roman" w:cs="Times New Roman"/>
          <w:bCs/>
          <w:sz w:val="28"/>
          <w:szCs w:val="28"/>
        </w:rPr>
        <w:t>и химических явлениях.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1. Развивать наглядно-действенное, наглядно-образное мышление, воображение, память, коммуникативные навыки.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2.  Развивать умение обследовать предметы и явления с разных сторон, выявлять зависимости.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3. Развивать мыслительные операции, умение выдвигать гипотезы, делать выводы.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3. Развивать умение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Воспитательные: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 xml:space="preserve">1. Воспитывать целенаправленность и </w:t>
      </w:r>
      <w:proofErr w:type="spellStart"/>
      <w:r w:rsidRPr="008A4241">
        <w:rPr>
          <w:rFonts w:ascii="Times New Roman" w:hAnsi="Times New Roman" w:cs="Times New Roman"/>
          <w:bCs/>
          <w:sz w:val="28"/>
          <w:szCs w:val="28"/>
        </w:rPr>
        <w:t>саморегуляцию</w:t>
      </w:r>
      <w:proofErr w:type="spellEnd"/>
      <w:r w:rsidRPr="008A4241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 дошкольника, уверенность ребёнка в собственных силах.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 xml:space="preserve">  2. Воспитывать внимание, аккуратность, целеустремленность, усидчивость, организационно - волевые качества личности: терпение, самоконтроль.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 xml:space="preserve">  2. Совершенствовать коммуникативные навыки детей при работе в паре, коллективе, распределении обязанностей.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3. Стимулировать активность детей для разрешения проблемной ситуации.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4. Воспитывать самостоятельность, активность, умение доводить начатое дело до конца.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дети дошкольного возраста от 5 до 8 лет.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Pr="008A4241">
        <w:rPr>
          <w:rFonts w:ascii="Times New Roman" w:hAnsi="Times New Roman" w:cs="Times New Roman"/>
          <w:bCs/>
          <w:sz w:val="28"/>
          <w:szCs w:val="28"/>
        </w:rPr>
        <w:t>: 2 года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>Форма занятий</w:t>
      </w:r>
      <w:r w:rsidRPr="008A4241">
        <w:rPr>
          <w:rFonts w:ascii="Times New Roman" w:hAnsi="Times New Roman" w:cs="Times New Roman"/>
          <w:bCs/>
          <w:sz w:val="28"/>
          <w:szCs w:val="28"/>
        </w:rPr>
        <w:t>: игровая.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занятий: </w:t>
      </w:r>
      <w:r w:rsidRPr="008A4241">
        <w:rPr>
          <w:rFonts w:ascii="Times New Roman" w:hAnsi="Times New Roman" w:cs="Times New Roman"/>
          <w:bCs/>
          <w:sz w:val="28"/>
          <w:szCs w:val="28"/>
        </w:rPr>
        <w:t>25-30 минут.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занятий: </w:t>
      </w:r>
      <w:r w:rsidRPr="008A4241">
        <w:rPr>
          <w:rFonts w:ascii="Times New Roman" w:hAnsi="Times New Roman" w:cs="Times New Roman"/>
          <w:bCs/>
          <w:sz w:val="28"/>
          <w:szCs w:val="28"/>
        </w:rPr>
        <w:t>1 раз в неделю во вторую половину дня.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/>
          <w:bCs/>
          <w:sz w:val="28"/>
          <w:szCs w:val="28"/>
        </w:rPr>
        <w:t xml:space="preserve">Наполняемость групп: </w:t>
      </w:r>
      <w:r w:rsidRPr="008A4241">
        <w:rPr>
          <w:rFonts w:ascii="Times New Roman" w:hAnsi="Times New Roman" w:cs="Times New Roman"/>
          <w:bCs/>
          <w:sz w:val="28"/>
          <w:szCs w:val="28"/>
        </w:rPr>
        <w:t>в силу специфики занятий количество детей в группе должно быть не более 8-10 человек:</w:t>
      </w:r>
    </w:p>
    <w:p w:rsidR="008A4241" w:rsidRPr="008A4241" w:rsidRDefault="008A4241" w:rsidP="008A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41">
        <w:rPr>
          <w:rFonts w:ascii="Times New Roman" w:hAnsi="Times New Roman" w:cs="Times New Roman"/>
          <w:bCs/>
          <w:sz w:val="28"/>
          <w:szCs w:val="28"/>
        </w:rPr>
        <w:t>-работа в малой группе позволяет осуществлять индивидуальный подход к каждому ребенку, способствует выявлению резервов каждого ребенка как «отправной точки» для обеспечения условий развития его творческого потенциала.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Направленность: </w:t>
      </w:r>
      <w:r w:rsidRPr="009A0B9E">
        <w:rPr>
          <w:rFonts w:ascii="Times New Roman" w:hAnsi="Times New Roman" w:cs="Times New Roman"/>
          <w:bCs/>
          <w:sz w:val="28"/>
          <w:szCs w:val="28"/>
        </w:rPr>
        <w:t>естественно-научная,</w:t>
      </w:r>
      <w:r w:rsidRPr="009A0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B9E">
        <w:rPr>
          <w:rFonts w:ascii="Times New Roman" w:hAnsi="Times New Roman" w:cs="Times New Roman"/>
          <w:bCs/>
          <w:sz w:val="28"/>
          <w:szCs w:val="28"/>
        </w:rPr>
        <w:t>техническая.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 </w:t>
      </w:r>
      <w:r w:rsidRPr="009A0B9E">
        <w:rPr>
          <w:rFonts w:ascii="Times New Roman" w:hAnsi="Times New Roman" w:cs="Times New Roman"/>
          <w:bCs/>
          <w:sz w:val="28"/>
          <w:szCs w:val="28"/>
        </w:rPr>
        <w:t xml:space="preserve">выражается во введении дошкольника в основы программирования, основы математики и теории вероятности; ориентирование навыков восприятия информации с помощью зрительных и слуховых анализаторов; развитие пространственного мышления, изучения основ картографии, базовой астрономии; формирование базовых понятий и навыков в криптографии. 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Обучение организовано по законам проведения научных исследований, строится оно как самостоятельный творческий поиск. В программе есть все, что способно увлечь, заинтересовать, пробудить жажду познания. Ведущей является – практическая деятельность детей, прямое участие в экспериментах, фиксации и презентации результата.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 xml:space="preserve">  Развитие способностей к программированию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индивидуальности личности ребёнка, умению эффективно работать вместе, в команде. В непринуждённой игре дети легко и всестороннее развиваются, у них вырабатывается познавательный интерес, креативность, наблюдательность, что способствует выявлению и развитию задатков </w:t>
      </w:r>
      <w:r w:rsidRPr="009A0B9E">
        <w:rPr>
          <w:rFonts w:ascii="Times New Roman" w:hAnsi="Times New Roman" w:cs="Times New Roman"/>
          <w:bCs/>
          <w:sz w:val="28"/>
          <w:szCs w:val="28"/>
        </w:rPr>
        <w:lastRenderedPageBreak/>
        <w:t>одарённости. Развивается умение пользоваться инструкциями и чертежами, схемами и моделями, формируется логическое, проектное мышление.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B9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освоения программы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B9E">
        <w:rPr>
          <w:rFonts w:ascii="Times New Roman" w:hAnsi="Times New Roman" w:cs="Times New Roman"/>
          <w:b/>
          <w:bCs/>
          <w:sz w:val="28"/>
          <w:szCs w:val="28"/>
        </w:rPr>
        <w:t>(целевые ориентиры)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Результаты освоения программы, согласно федеральному государственному образовательному стандарту дошкольного образования, представлены в виде целевых ориентиров,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B9E">
        <w:rPr>
          <w:rFonts w:ascii="Times New Roman" w:hAnsi="Times New Roman" w:cs="Times New Roman"/>
          <w:b/>
          <w:bCs/>
          <w:sz w:val="28"/>
          <w:szCs w:val="28"/>
          <w:u w:val="thick"/>
        </w:rPr>
        <w:t>Критерии достижения целевых ориентиров: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B9E">
        <w:rPr>
          <w:rFonts w:ascii="Times New Roman" w:hAnsi="Times New Roman" w:cs="Times New Roman"/>
          <w:b/>
          <w:bCs/>
          <w:sz w:val="28"/>
          <w:szCs w:val="28"/>
          <w:u w:val="thick"/>
        </w:rPr>
        <w:t>в группе старшего дошкольного возраста (от 5 до 6 лет):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- дети знакомы с историей возникновения, видами роботов, с ключевыми понятиями и основами программирования;</w:t>
      </w:r>
    </w:p>
    <w:p w:rsidR="009A0B9E" w:rsidRPr="009A0B9E" w:rsidRDefault="009A0B9E" w:rsidP="009A0B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у детей расширены знания о таких профессиях, как программист робота ученый-химик, ученый-физик, астрофизик, картограф;</w:t>
      </w:r>
    </w:p>
    <w:p w:rsidR="009A0B9E" w:rsidRPr="009A0B9E" w:rsidRDefault="009A0B9E" w:rsidP="009A0B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дети знакомы со структурой проведения эксперимента;</w:t>
      </w:r>
    </w:p>
    <w:p w:rsidR="009A0B9E" w:rsidRPr="009A0B9E" w:rsidRDefault="009A0B9E" w:rsidP="009A0B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 xml:space="preserve">дети способны самостоятельно составить алгоритм для программирования </w:t>
      </w:r>
      <w:proofErr w:type="spellStart"/>
      <w:r w:rsidRPr="009A0B9E">
        <w:rPr>
          <w:rFonts w:ascii="Times New Roman" w:hAnsi="Times New Roman" w:cs="Times New Roman"/>
          <w:bCs/>
          <w:sz w:val="28"/>
          <w:szCs w:val="28"/>
        </w:rPr>
        <w:t>робомыши</w:t>
      </w:r>
      <w:proofErr w:type="spellEnd"/>
      <w:r w:rsidRPr="009A0B9E">
        <w:rPr>
          <w:rFonts w:ascii="Times New Roman" w:hAnsi="Times New Roman" w:cs="Times New Roman"/>
          <w:bCs/>
          <w:sz w:val="28"/>
          <w:szCs w:val="28"/>
        </w:rPr>
        <w:t>;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- у дошкольников развиты творческое мышление и воображение, а также сформированы     художественные навыки и умения;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- дети способны к экспериментированию и преобразованию объектов;</w:t>
      </w:r>
    </w:p>
    <w:p w:rsidR="009A0B9E" w:rsidRPr="009A0B9E" w:rsidRDefault="009A0B9E" w:rsidP="009A0B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 xml:space="preserve">у дошкольников развиты временные и пространственные отношения 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B9E">
        <w:rPr>
          <w:rFonts w:ascii="Times New Roman" w:hAnsi="Times New Roman" w:cs="Times New Roman"/>
          <w:b/>
          <w:bCs/>
          <w:sz w:val="28"/>
          <w:szCs w:val="28"/>
          <w:u w:val="thick"/>
        </w:rPr>
        <w:t>в группе старшего дошкольного возраста (от 6 до 8 лет):</w:t>
      </w:r>
    </w:p>
    <w:p w:rsidR="009A0B9E" w:rsidRPr="009A0B9E" w:rsidRDefault="009A0B9E" w:rsidP="009A0B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сформированы навыки проведения экспериментов, умение использовать разнообразные дидактические материалы и оборудование, обогащен словарный запас;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-сформированы базовые навыки в области программирования;</w:t>
      </w:r>
    </w:p>
    <w:p w:rsidR="009A0B9E" w:rsidRPr="009A0B9E" w:rsidRDefault="009A0B9E" w:rsidP="009A0B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ответственно и ценностно относятся к собственному труду, труду сверстников и его    результатам;</w:t>
      </w:r>
    </w:p>
    <w:p w:rsidR="009A0B9E" w:rsidRPr="009A0B9E" w:rsidRDefault="009A0B9E" w:rsidP="009A0B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>способны согласовывать свои действия с партнерами</w:t>
      </w:r>
      <w:r w:rsidRPr="009A0B9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 xml:space="preserve">- сформирован позитивно-конструктивный подход к анализу ребенком ситуации и исправлению ошибок на основе </w:t>
      </w:r>
      <w:r w:rsidRPr="009A0B9E">
        <w:rPr>
          <w:rFonts w:ascii="Times New Roman" w:hAnsi="Times New Roman" w:cs="Times New Roman"/>
          <w:bCs/>
          <w:sz w:val="28"/>
          <w:szCs w:val="28"/>
          <w:lang w:val="en-US"/>
        </w:rPr>
        <w:t>STEAM</w:t>
      </w:r>
      <w:r w:rsidRPr="009A0B9E">
        <w:rPr>
          <w:rFonts w:ascii="Times New Roman" w:hAnsi="Times New Roman" w:cs="Times New Roman"/>
          <w:bCs/>
          <w:sz w:val="28"/>
          <w:szCs w:val="28"/>
        </w:rPr>
        <w:t>-технологий</w:t>
      </w:r>
    </w:p>
    <w:p w:rsidR="009A0B9E" w:rsidRPr="009A0B9E" w:rsidRDefault="009A0B9E" w:rsidP="009A0B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B9E">
        <w:rPr>
          <w:rFonts w:ascii="Times New Roman" w:hAnsi="Times New Roman" w:cs="Times New Roman"/>
          <w:bCs/>
          <w:sz w:val="28"/>
          <w:szCs w:val="28"/>
        </w:rPr>
        <w:t xml:space="preserve"> - сформирована взаимосвязь между зрительным образом и словом.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BF8" w:rsidRPr="008A4241" w:rsidRDefault="00C41BF8">
      <w:pPr>
        <w:rPr>
          <w:rFonts w:ascii="Times New Roman" w:hAnsi="Times New Roman" w:cs="Times New Roman"/>
          <w:b/>
          <w:sz w:val="28"/>
          <w:szCs w:val="28"/>
        </w:rPr>
      </w:pPr>
    </w:p>
    <w:sectPr w:rsidR="00C41BF8" w:rsidRPr="008A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260E"/>
    <w:multiLevelType w:val="hybridMultilevel"/>
    <w:tmpl w:val="20D04076"/>
    <w:lvl w:ilvl="0" w:tplc="5F9AF2E6">
      <w:numFmt w:val="bullet"/>
      <w:lvlText w:val="-"/>
      <w:lvlJc w:val="left"/>
      <w:pPr>
        <w:ind w:left="39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E80084">
      <w:numFmt w:val="bullet"/>
      <w:lvlText w:val="•"/>
      <w:lvlJc w:val="left"/>
      <w:pPr>
        <w:ind w:left="1476" w:hanging="200"/>
      </w:pPr>
      <w:rPr>
        <w:rFonts w:hint="default"/>
        <w:lang w:val="ru-RU" w:eastAsia="en-US" w:bidi="ar-SA"/>
      </w:rPr>
    </w:lvl>
    <w:lvl w:ilvl="2" w:tplc="18000362">
      <w:numFmt w:val="bullet"/>
      <w:lvlText w:val="•"/>
      <w:lvlJc w:val="left"/>
      <w:pPr>
        <w:ind w:left="2553" w:hanging="200"/>
      </w:pPr>
      <w:rPr>
        <w:rFonts w:hint="default"/>
        <w:lang w:val="ru-RU" w:eastAsia="en-US" w:bidi="ar-SA"/>
      </w:rPr>
    </w:lvl>
    <w:lvl w:ilvl="3" w:tplc="349A5842">
      <w:numFmt w:val="bullet"/>
      <w:lvlText w:val="•"/>
      <w:lvlJc w:val="left"/>
      <w:pPr>
        <w:ind w:left="3629" w:hanging="200"/>
      </w:pPr>
      <w:rPr>
        <w:rFonts w:hint="default"/>
        <w:lang w:val="ru-RU" w:eastAsia="en-US" w:bidi="ar-SA"/>
      </w:rPr>
    </w:lvl>
    <w:lvl w:ilvl="4" w:tplc="6CC8C5DE">
      <w:numFmt w:val="bullet"/>
      <w:lvlText w:val="•"/>
      <w:lvlJc w:val="left"/>
      <w:pPr>
        <w:ind w:left="4706" w:hanging="200"/>
      </w:pPr>
      <w:rPr>
        <w:rFonts w:hint="default"/>
        <w:lang w:val="ru-RU" w:eastAsia="en-US" w:bidi="ar-SA"/>
      </w:rPr>
    </w:lvl>
    <w:lvl w:ilvl="5" w:tplc="51DE02D8">
      <w:numFmt w:val="bullet"/>
      <w:lvlText w:val="•"/>
      <w:lvlJc w:val="left"/>
      <w:pPr>
        <w:ind w:left="5783" w:hanging="200"/>
      </w:pPr>
      <w:rPr>
        <w:rFonts w:hint="default"/>
        <w:lang w:val="ru-RU" w:eastAsia="en-US" w:bidi="ar-SA"/>
      </w:rPr>
    </w:lvl>
    <w:lvl w:ilvl="6" w:tplc="5D8E9ED4">
      <w:numFmt w:val="bullet"/>
      <w:lvlText w:val="•"/>
      <w:lvlJc w:val="left"/>
      <w:pPr>
        <w:ind w:left="6859" w:hanging="200"/>
      </w:pPr>
      <w:rPr>
        <w:rFonts w:hint="default"/>
        <w:lang w:val="ru-RU" w:eastAsia="en-US" w:bidi="ar-SA"/>
      </w:rPr>
    </w:lvl>
    <w:lvl w:ilvl="7" w:tplc="A7C6C7A6">
      <w:numFmt w:val="bullet"/>
      <w:lvlText w:val="•"/>
      <w:lvlJc w:val="left"/>
      <w:pPr>
        <w:ind w:left="7936" w:hanging="200"/>
      </w:pPr>
      <w:rPr>
        <w:rFonts w:hint="default"/>
        <w:lang w:val="ru-RU" w:eastAsia="en-US" w:bidi="ar-SA"/>
      </w:rPr>
    </w:lvl>
    <w:lvl w:ilvl="8" w:tplc="BDDC24E8">
      <w:numFmt w:val="bullet"/>
      <w:lvlText w:val="•"/>
      <w:lvlJc w:val="left"/>
      <w:pPr>
        <w:ind w:left="9013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1F"/>
    <w:rsid w:val="0029571F"/>
    <w:rsid w:val="008A4241"/>
    <w:rsid w:val="009A0B9E"/>
    <w:rsid w:val="00C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C56C"/>
  <w15:chartTrackingRefBased/>
  <w15:docId w15:val="{8208000A-FA1A-427D-8919-A35B296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2023-10-25T22:42:00Z</dcterms:created>
  <dcterms:modified xsi:type="dcterms:W3CDTF">2023-10-25T23:00:00Z</dcterms:modified>
</cp:coreProperties>
</file>